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212529"/>
          <w:sz w:val="22"/>
          <w:szCs w:val="22"/>
        </w:rPr>
        <w:t>a) Vẽ đúng hình: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noProof/>
          <w:color w:val="212529"/>
          <w:sz w:val="22"/>
          <w:szCs w:val="22"/>
        </w:rPr>
        <w:drawing>
          <wp:inline distT="0" distB="0" distL="0" distR="0">
            <wp:extent cx="3324225" cy="2876550"/>
            <wp:effectExtent l="0" t="0" r="0" b="0"/>
            <wp:docPr id="1" name="Picture 1" descr="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Xét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ΔAMB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AMB</w:t>
      </w:r>
      <w:r>
        <w:rPr>
          <w:rFonts w:ascii="Arial" w:hAnsi="Arial" w:cs="Arial"/>
          <w:color w:val="212529"/>
          <w:sz w:val="22"/>
          <w:szCs w:val="22"/>
        </w:rPr>
        <w:t> và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ΔAMC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AMC</w:t>
      </w:r>
      <w:r>
        <w:rPr>
          <w:rFonts w:ascii="Arial" w:hAnsi="Arial" w:cs="Arial"/>
          <w:color w:val="212529"/>
          <w:sz w:val="22"/>
          <w:szCs w:val="22"/>
        </w:rPr>
        <w:t> có: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AB=AC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AB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AC</w:t>
      </w:r>
      <w:r>
        <w:rPr>
          <w:rFonts w:ascii="Arial" w:hAnsi="Arial" w:cs="Arial"/>
          <w:color w:val="212529"/>
          <w:sz w:val="22"/>
          <w:szCs w:val="22"/>
        </w:rPr>
        <w:t>, 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B^=C^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B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C</w:t>
      </w:r>
      <w:r>
        <w:rPr>
          <w:rFonts w:ascii="Arial" w:hAnsi="Arial" w:cs="Arial"/>
          <w:color w:val="212529"/>
          <w:sz w:val="22"/>
          <w:szCs w:val="22"/>
        </w:rPr>
        <w:t> (do giả thiết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ΔABC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ABC</w:t>
      </w:r>
      <w:r>
        <w:rPr>
          <w:rFonts w:ascii="Arial" w:hAnsi="Arial" w:cs="Arial"/>
          <w:color w:val="212529"/>
          <w:sz w:val="22"/>
          <w:szCs w:val="22"/>
        </w:rPr>
        <w:t> cân tại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A)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</w:t>
      </w:r>
      <w:r>
        <w:rPr>
          <w:rStyle w:val="mclose"/>
          <w:color w:val="212529"/>
          <w:sz w:val="33"/>
          <w:szCs w:val="33"/>
        </w:rPr>
        <w:t>)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MB=MC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MB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MC</w:t>
      </w:r>
      <w:r>
        <w:rPr>
          <w:rFonts w:ascii="Arial" w:hAnsi="Arial" w:cs="Arial"/>
          <w:color w:val="212529"/>
          <w:sz w:val="22"/>
          <w:szCs w:val="22"/>
        </w:rPr>
        <w:t> (do giả thiết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M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M</w:t>
      </w:r>
      <w:r>
        <w:rPr>
          <w:rFonts w:ascii="Arial" w:hAnsi="Arial" w:cs="Arial"/>
          <w:color w:val="212529"/>
          <w:sz w:val="22"/>
          <w:szCs w:val="22"/>
        </w:rPr>
        <w:t> là trung điểm của cạnh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BC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BC</w:t>
      </w:r>
      <w:r>
        <w:rPr>
          <w:rFonts w:ascii="Arial" w:hAnsi="Arial" w:cs="Arial"/>
          <w:color w:val="212529"/>
          <w:sz w:val="22"/>
          <w:szCs w:val="22"/>
        </w:rPr>
        <w:t>)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Do đó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ΔAMB=ΔAMC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AMB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AMC</w:t>
      </w:r>
      <w:r>
        <w:rPr>
          <w:rFonts w:ascii="Arial" w:hAnsi="Arial" w:cs="Arial"/>
          <w:color w:val="212529"/>
          <w:sz w:val="22"/>
          <w:szCs w:val="22"/>
        </w:rPr>
        <w:t> (c.g.c).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b) Do giả thiết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ME</w:t>
      </w:r>
      <w:r>
        <w:rPr>
          <w:rStyle w:val="katex-mathml"/>
          <w:rFonts w:ascii="Cambria Math" w:hAnsi="Cambria Math" w:cs="Cambria Math"/>
          <w:color w:val="212529"/>
          <w:sz w:val="27"/>
          <w:szCs w:val="27"/>
          <w:bdr w:val="none" w:sz="0" w:space="0" w:color="auto" w:frame="1"/>
        </w:rPr>
        <w:t>⊥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AB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ME</w:t>
      </w:r>
      <w:r>
        <w:rPr>
          <w:rStyle w:val="mrel"/>
          <w:rFonts w:ascii="Cambria Math" w:hAnsi="Cambria Math" w:cs="Cambria Math"/>
          <w:color w:val="212529"/>
          <w:sz w:val="33"/>
          <w:szCs w:val="33"/>
        </w:rPr>
        <w:t>⊥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AB</w:t>
      </w:r>
      <w:r>
        <w:rPr>
          <w:rFonts w:ascii="Arial" w:hAnsi="Arial" w:cs="Arial"/>
          <w:color w:val="212529"/>
          <w:sz w:val="22"/>
          <w:szCs w:val="22"/>
        </w:rPr>
        <w:t>,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(E</w:t>
      </w:r>
      <w:r>
        <w:rPr>
          <w:rStyle w:val="katex-mathml"/>
          <w:rFonts w:ascii="Cambria Math" w:hAnsi="Cambria Math" w:cs="Cambria Math"/>
          <w:color w:val="212529"/>
          <w:sz w:val="27"/>
          <w:szCs w:val="27"/>
          <w:bdr w:val="none" w:sz="0" w:space="0" w:color="auto" w:frame="1"/>
        </w:rPr>
        <w:t>∈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AB)</w:t>
      </w:r>
      <w:r>
        <w:rPr>
          <w:rStyle w:val="mopen"/>
          <w:color w:val="212529"/>
          <w:sz w:val="33"/>
          <w:szCs w:val="33"/>
        </w:rPr>
        <w:t>(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E</w:t>
      </w:r>
      <w:r>
        <w:rPr>
          <w:rStyle w:val="mrel"/>
          <w:rFonts w:ascii="Cambria Math" w:hAnsi="Cambria Math" w:cs="Cambria Math"/>
          <w:color w:val="212529"/>
          <w:sz w:val="33"/>
          <w:szCs w:val="33"/>
        </w:rPr>
        <w:t>∈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AB</w:t>
      </w:r>
      <w:r>
        <w:rPr>
          <w:rStyle w:val="mclose"/>
          <w:color w:val="212529"/>
          <w:sz w:val="33"/>
          <w:szCs w:val="33"/>
        </w:rPr>
        <w:t>)</w:t>
      </w:r>
      <w:r>
        <w:rPr>
          <w:rFonts w:ascii="Arial" w:hAnsi="Arial" w:cs="Arial"/>
          <w:color w:val="212529"/>
          <w:sz w:val="22"/>
          <w:szCs w:val="22"/>
        </w:rPr>
        <w:t>;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MF</w:t>
      </w:r>
      <w:r>
        <w:rPr>
          <w:rStyle w:val="katex-mathml"/>
          <w:rFonts w:ascii="Cambria Math" w:hAnsi="Cambria Math" w:cs="Cambria Math"/>
          <w:color w:val="212529"/>
          <w:sz w:val="27"/>
          <w:szCs w:val="27"/>
          <w:bdr w:val="none" w:sz="0" w:space="0" w:color="auto" w:frame="1"/>
        </w:rPr>
        <w:t>⊥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AC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MF</w:t>
      </w:r>
      <w:r>
        <w:rPr>
          <w:rStyle w:val="mrel"/>
          <w:rFonts w:ascii="Cambria Math" w:hAnsi="Cambria Math" w:cs="Cambria Math"/>
          <w:color w:val="212529"/>
          <w:sz w:val="33"/>
          <w:szCs w:val="33"/>
        </w:rPr>
        <w:t>⊥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AC</w:t>
      </w:r>
      <w:r>
        <w:rPr>
          <w:rFonts w:ascii="Arial" w:hAnsi="Arial" w:cs="Arial"/>
          <w:color w:val="212529"/>
          <w:sz w:val="22"/>
          <w:szCs w:val="22"/>
        </w:rPr>
        <w:t>,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(F</w:t>
      </w:r>
      <w:r>
        <w:rPr>
          <w:rStyle w:val="katex-mathml"/>
          <w:rFonts w:ascii="Cambria Math" w:hAnsi="Cambria Math" w:cs="Cambria Math"/>
          <w:color w:val="212529"/>
          <w:sz w:val="27"/>
          <w:szCs w:val="27"/>
          <w:bdr w:val="none" w:sz="0" w:space="0" w:color="auto" w:frame="1"/>
        </w:rPr>
        <w:t>∈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AC)</w:t>
      </w:r>
      <w:r>
        <w:rPr>
          <w:rStyle w:val="mopen"/>
          <w:color w:val="212529"/>
          <w:sz w:val="33"/>
          <w:szCs w:val="33"/>
        </w:rPr>
        <w:t>(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F</w:t>
      </w:r>
      <w:r>
        <w:rPr>
          <w:rStyle w:val="mrel"/>
          <w:rFonts w:ascii="Cambria Math" w:hAnsi="Cambria Math" w:cs="Cambria Math"/>
          <w:color w:val="212529"/>
          <w:sz w:val="33"/>
          <w:szCs w:val="33"/>
        </w:rPr>
        <w:t>∈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AC</w:t>
      </w:r>
      <w:r>
        <w:rPr>
          <w:rStyle w:val="mclose"/>
          <w:color w:val="212529"/>
          <w:sz w:val="33"/>
          <w:szCs w:val="33"/>
        </w:rPr>
        <w:t>)</w:t>
      </w:r>
      <w:r>
        <w:rPr>
          <w:rFonts w:ascii="Arial" w:hAnsi="Arial" w:cs="Arial"/>
          <w:color w:val="212529"/>
          <w:sz w:val="22"/>
          <w:szCs w:val="22"/>
        </w:rPr>
        <w:t> suy ra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ΔEMB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EMB</w:t>
      </w:r>
      <w:r>
        <w:rPr>
          <w:rFonts w:ascii="Arial" w:hAnsi="Arial" w:cs="Arial"/>
          <w:color w:val="212529"/>
          <w:sz w:val="22"/>
          <w:szCs w:val="22"/>
        </w:rPr>
        <w:t> và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ΔFMC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FMC</w:t>
      </w:r>
      <w:r>
        <w:rPr>
          <w:rFonts w:ascii="Arial" w:hAnsi="Arial" w:cs="Arial"/>
          <w:color w:val="212529"/>
          <w:sz w:val="22"/>
          <w:szCs w:val="22"/>
        </w:rPr>
        <w:t> là hai tam giác vuông (ở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E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E</w:t>
      </w:r>
      <w:r>
        <w:rPr>
          <w:rFonts w:ascii="Arial" w:hAnsi="Arial" w:cs="Arial"/>
          <w:color w:val="212529"/>
          <w:sz w:val="22"/>
          <w:szCs w:val="22"/>
        </w:rPr>
        <w:t> và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F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F</w:t>
      </w:r>
      <w:r>
        <w:rPr>
          <w:rFonts w:ascii="Arial" w:hAnsi="Arial" w:cs="Arial"/>
          <w:color w:val="212529"/>
          <w:sz w:val="22"/>
          <w:szCs w:val="22"/>
        </w:rPr>
        <w:t>).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Mà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MB=MC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MB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MC</w:t>
      </w:r>
      <w:r>
        <w:rPr>
          <w:rFonts w:ascii="Arial" w:hAnsi="Arial" w:cs="Arial"/>
          <w:color w:val="212529"/>
          <w:sz w:val="22"/>
          <w:szCs w:val="22"/>
        </w:rPr>
        <w:t>,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B^=C^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B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C</w:t>
      </w:r>
      <w:r>
        <w:rPr>
          <w:rFonts w:ascii="Arial" w:hAnsi="Arial" w:cs="Arial"/>
          <w:color w:val="212529"/>
          <w:sz w:val="22"/>
          <w:szCs w:val="22"/>
        </w:rPr>
        <w:t> (chứng minh trong a)).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Do đó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ΔEMB=ΔFMC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EMB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FMC</w:t>
      </w:r>
      <w:r>
        <w:rPr>
          <w:rFonts w:ascii="Arial" w:hAnsi="Arial" w:cs="Arial"/>
          <w:color w:val="212529"/>
          <w:sz w:val="22"/>
          <w:szCs w:val="22"/>
        </w:rPr>
        <w:t> (cạnh huyền-góc nhọn).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Suy ra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EB=FC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EB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FC</w:t>
      </w:r>
      <w:r>
        <w:rPr>
          <w:rFonts w:ascii="Arial" w:hAnsi="Arial" w:cs="Arial"/>
          <w:color w:val="212529"/>
          <w:sz w:val="22"/>
          <w:szCs w:val="22"/>
        </w:rPr>
        <w:t> (cạnh tương ứng).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Mà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AB=AC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AB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AC</w:t>
      </w:r>
      <w:r>
        <w:rPr>
          <w:rFonts w:ascii="Arial" w:hAnsi="Arial" w:cs="Arial"/>
          <w:color w:val="212529"/>
          <w:sz w:val="22"/>
          <w:szCs w:val="22"/>
        </w:rPr>
        <w:t> nên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EA=AB−EB=AC−FC=FA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EA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AB</w:t>
      </w:r>
      <w:r>
        <w:rPr>
          <w:rStyle w:val="mbin"/>
          <w:color w:val="212529"/>
          <w:sz w:val="33"/>
          <w:szCs w:val="33"/>
        </w:rPr>
        <w:t>−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EB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AC</w:t>
      </w:r>
      <w:r>
        <w:rPr>
          <w:rStyle w:val="mbin"/>
          <w:color w:val="212529"/>
          <w:sz w:val="33"/>
          <w:szCs w:val="33"/>
        </w:rPr>
        <w:t>−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FC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FA</w:t>
      </w:r>
      <w:r>
        <w:rPr>
          <w:rFonts w:ascii="Arial" w:hAnsi="Arial" w:cs="Arial"/>
          <w:color w:val="212529"/>
          <w:sz w:val="22"/>
          <w:szCs w:val="22"/>
        </w:rPr>
        <w:t>.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lastRenderedPageBreak/>
        <w:t>c)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ΔAEF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AEF</w:t>
      </w:r>
      <w:r>
        <w:rPr>
          <w:rFonts w:ascii="Arial" w:hAnsi="Arial" w:cs="Arial"/>
          <w:color w:val="212529"/>
          <w:sz w:val="22"/>
          <w:szCs w:val="22"/>
        </w:rPr>
        <w:t> cân ở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</w:t>
      </w:r>
      <w:r>
        <w:rPr>
          <w:rFonts w:ascii="Arial" w:hAnsi="Arial" w:cs="Arial"/>
          <w:color w:val="212529"/>
          <w:sz w:val="22"/>
          <w:szCs w:val="22"/>
        </w:rPr>
        <w:t> (do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EA=FA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EA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FA</w:t>
      </w:r>
      <w:r>
        <w:rPr>
          <w:rFonts w:ascii="Arial" w:hAnsi="Arial" w:cs="Arial"/>
          <w:color w:val="212529"/>
          <w:sz w:val="22"/>
          <w:szCs w:val="22"/>
        </w:rPr>
        <w:t> theo chứng minh trên) nên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AEF^=(180</w:t>
      </w:r>
      <w:r>
        <w:rPr>
          <w:rStyle w:val="katex-mathml"/>
          <w:rFonts w:ascii="Cambria Math" w:hAnsi="Cambria Math" w:cs="Cambria Math"/>
          <w:color w:val="212529"/>
          <w:sz w:val="27"/>
          <w:szCs w:val="27"/>
          <w:bdr w:val="none" w:sz="0" w:space="0" w:color="auto" w:frame="1"/>
        </w:rPr>
        <w:t>∘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−A^):2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AEF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delimsizing"/>
          <w:rFonts w:ascii="KaTeX_Size2" w:hAnsi="KaTeX_Size2"/>
          <w:color w:val="212529"/>
          <w:sz w:val="33"/>
          <w:szCs w:val="33"/>
        </w:rPr>
        <w:t>(</w:t>
      </w:r>
      <w:r>
        <w:rPr>
          <w:rStyle w:val="mord"/>
          <w:color w:val="212529"/>
          <w:sz w:val="33"/>
          <w:szCs w:val="33"/>
        </w:rPr>
        <w:t>180</w:t>
      </w:r>
      <w:r>
        <w:rPr>
          <w:rStyle w:val="mord"/>
          <w:rFonts w:ascii="Cambria Math" w:hAnsi="Cambria Math" w:cs="Cambria Math"/>
          <w:color w:val="212529"/>
          <w:sz w:val="23"/>
          <w:szCs w:val="23"/>
        </w:rPr>
        <w:t>∘</w:t>
      </w:r>
      <w:r>
        <w:rPr>
          <w:rStyle w:val="mbin"/>
          <w:color w:val="212529"/>
          <w:sz w:val="33"/>
          <w:szCs w:val="33"/>
        </w:rPr>
        <w:t>−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</w:t>
      </w:r>
      <w:r>
        <w:rPr>
          <w:rStyle w:val="delimsizing"/>
          <w:rFonts w:ascii="KaTeX_Size2" w:hAnsi="KaTeX_Size2"/>
          <w:color w:val="212529"/>
          <w:sz w:val="33"/>
          <w:szCs w:val="33"/>
        </w:rPr>
        <w:t>)</w:t>
      </w:r>
      <w:r>
        <w:rPr>
          <w:rStyle w:val="mrel"/>
          <w:color w:val="212529"/>
          <w:sz w:val="33"/>
          <w:szCs w:val="33"/>
        </w:rPr>
        <w:t>:</w:t>
      </w:r>
      <w:r>
        <w:rPr>
          <w:rStyle w:val="mord"/>
          <w:color w:val="212529"/>
          <w:sz w:val="33"/>
          <w:szCs w:val="33"/>
        </w:rPr>
        <w:t>2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Tương tự,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ΔABC</w:t>
      </w:r>
      <w:r>
        <w:rPr>
          <w:rStyle w:val="mord"/>
          <w:color w:val="212529"/>
          <w:sz w:val="33"/>
          <w:szCs w:val="33"/>
        </w:rPr>
        <w:t>Δ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ABC</w:t>
      </w:r>
      <w:r>
        <w:rPr>
          <w:rFonts w:ascii="Arial" w:hAnsi="Arial" w:cs="Arial"/>
          <w:color w:val="212529"/>
          <w:sz w:val="22"/>
          <w:szCs w:val="22"/>
        </w:rPr>
        <w:t> cân ở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</w:t>
      </w:r>
      <w:r>
        <w:rPr>
          <w:rFonts w:ascii="Arial" w:hAnsi="Arial" w:cs="Arial"/>
          <w:color w:val="212529"/>
          <w:sz w:val="22"/>
          <w:szCs w:val="22"/>
        </w:rPr>
        <w:t> (giả thiết) nên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ABC^=(180</w:t>
      </w:r>
      <w:r>
        <w:rPr>
          <w:rStyle w:val="katex-mathml"/>
          <w:rFonts w:ascii="Cambria Math" w:hAnsi="Cambria Math" w:cs="Cambria Math"/>
          <w:color w:val="212529"/>
          <w:sz w:val="27"/>
          <w:szCs w:val="27"/>
          <w:bdr w:val="none" w:sz="0" w:space="0" w:color="auto" w:frame="1"/>
        </w:rPr>
        <w:t>∘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−A^):2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ABC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delimsizing"/>
          <w:rFonts w:ascii="KaTeX_Size2" w:hAnsi="KaTeX_Size2"/>
          <w:color w:val="212529"/>
          <w:sz w:val="33"/>
          <w:szCs w:val="33"/>
        </w:rPr>
        <w:t>(</w:t>
      </w:r>
      <w:r>
        <w:rPr>
          <w:rStyle w:val="mord"/>
          <w:color w:val="212529"/>
          <w:sz w:val="33"/>
          <w:szCs w:val="33"/>
        </w:rPr>
        <w:t>180</w:t>
      </w:r>
      <w:r>
        <w:rPr>
          <w:rStyle w:val="mord"/>
          <w:rFonts w:ascii="Cambria Math" w:hAnsi="Cambria Math" w:cs="Cambria Math"/>
          <w:color w:val="212529"/>
          <w:sz w:val="23"/>
          <w:szCs w:val="23"/>
        </w:rPr>
        <w:t>∘</w:t>
      </w:r>
      <w:r>
        <w:rPr>
          <w:rStyle w:val="mbin"/>
          <w:color w:val="212529"/>
          <w:sz w:val="33"/>
          <w:szCs w:val="33"/>
        </w:rPr>
        <w:t>−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</w:t>
      </w:r>
      <w:r>
        <w:rPr>
          <w:rStyle w:val="delimsizing"/>
          <w:rFonts w:ascii="KaTeX_Size2" w:hAnsi="KaTeX_Size2"/>
          <w:color w:val="212529"/>
          <w:sz w:val="33"/>
          <w:szCs w:val="33"/>
        </w:rPr>
        <w:t>)</w:t>
      </w:r>
      <w:r>
        <w:rPr>
          <w:rStyle w:val="mrel"/>
          <w:color w:val="212529"/>
          <w:sz w:val="33"/>
          <w:szCs w:val="33"/>
        </w:rPr>
        <w:t>:</w:t>
      </w:r>
      <w:r>
        <w:rPr>
          <w:rStyle w:val="mord"/>
          <w:color w:val="212529"/>
          <w:sz w:val="33"/>
          <w:szCs w:val="33"/>
        </w:rPr>
        <w:t>2</w:t>
      </w:r>
    </w:p>
    <w:p w:rsidR="00051E70" w:rsidRDefault="00051E70" w:rsidP="00051E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Do đó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AEF^=ABC^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AEF</w:t>
      </w:r>
      <w:r>
        <w:rPr>
          <w:rStyle w:val="mrel"/>
          <w:color w:val="212529"/>
          <w:sz w:val="33"/>
          <w:szCs w:val="33"/>
        </w:rPr>
        <w:t>=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ABC</w:t>
      </w:r>
      <w:r>
        <w:rPr>
          <w:rFonts w:ascii="Arial" w:hAnsi="Arial" w:cs="Arial"/>
          <w:color w:val="212529"/>
          <w:sz w:val="22"/>
          <w:szCs w:val="22"/>
        </w:rPr>
        <w:t>, suy ra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EF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EF</w:t>
      </w:r>
      <w:r>
        <w:rPr>
          <w:rFonts w:ascii="Arial" w:hAnsi="Arial" w:cs="Arial"/>
          <w:color w:val="212529"/>
          <w:sz w:val="22"/>
          <w:szCs w:val="22"/>
        </w:rPr>
        <w:t> // </w:t>
      </w:r>
      <w:r>
        <w:rPr>
          <w:rStyle w:val="katex-mathml"/>
          <w:color w:val="212529"/>
          <w:sz w:val="27"/>
          <w:szCs w:val="27"/>
          <w:bdr w:val="none" w:sz="0" w:space="0" w:color="auto" w:frame="1"/>
        </w:rPr>
        <w:t>BC</w:t>
      </w:r>
      <w:r>
        <w:rPr>
          <w:rStyle w:val="mord"/>
          <w:rFonts w:ascii="KaTeX_Math" w:hAnsi="KaTeX_Math"/>
          <w:i/>
          <w:iCs/>
          <w:color w:val="212529"/>
          <w:sz w:val="33"/>
          <w:szCs w:val="33"/>
        </w:rPr>
        <w:t>BC</w:t>
      </w:r>
      <w:r>
        <w:rPr>
          <w:rFonts w:ascii="Arial" w:hAnsi="Arial" w:cs="Arial"/>
          <w:color w:val="212529"/>
          <w:sz w:val="22"/>
          <w:szCs w:val="22"/>
        </w:rPr>
        <w:t>.</w:t>
      </w:r>
    </w:p>
    <w:p w:rsidR="008B6500" w:rsidRDefault="008B6500"/>
    <w:sectPr w:rsidR="008B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eX_Math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TeX_Size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70"/>
    <w:rsid w:val="00051E70"/>
    <w:rsid w:val="008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6A6E6-1020-4C7B-B7FB-2B419F9B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051E70"/>
  </w:style>
  <w:style w:type="character" w:customStyle="1" w:styleId="mord">
    <w:name w:val="mord"/>
    <w:basedOn w:val="DefaultParagraphFont"/>
    <w:rsid w:val="00051E70"/>
  </w:style>
  <w:style w:type="character" w:customStyle="1" w:styleId="mrel">
    <w:name w:val="mrel"/>
    <w:basedOn w:val="DefaultParagraphFont"/>
    <w:rsid w:val="00051E70"/>
  </w:style>
  <w:style w:type="character" w:customStyle="1" w:styleId="mclose">
    <w:name w:val="mclose"/>
    <w:basedOn w:val="DefaultParagraphFont"/>
    <w:rsid w:val="00051E70"/>
  </w:style>
  <w:style w:type="character" w:customStyle="1" w:styleId="mopen">
    <w:name w:val="mopen"/>
    <w:basedOn w:val="DefaultParagraphFont"/>
    <w:rsid w:val="00051E70"/>
  </w:style>
  <w:style w:type="character" w:customStyle="1" w:styleId="mbin">
    <w:name w:val="mbin"/>
    <w:basedOn w:val="DefaultParagraphFont"/>
    <w:rsid w:val="00051E70"/>
  </w:style>
  <w:style w:type="character" w:customStyle="1" w:styleId="delimsizing">
    <w:name w:val="delimsizing"/>
    <w:basedOn w:val="DefaultParagraphFont"/>
    <w:rsid w:val="0005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HDC_Toi</dc:creator>
  <cp:keywords/>
  <dc:description/>
  <cp:lastModifiedBy>HDC_Toi</cp:lastModifiedBy>
  <cp:revision>1</cp:revision>
  <dcterms:created xsi:type="dcterms:W3CDTF">2025-01-03T14:07:00Z</dcterms:created>
  <dcterms:modified xsi:type="dcterms:W3CDTF">2025-01-03T14:08:00Z</dcterms:modified>
</cp:coreProperties>
</file>